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93" w:afterLines="30" w:line="560" w:lineRule="exact"/>
        <w:jc w:val="center"/>
        <w:rPr>
          <w:rFonts w:hint="eastAsia"/>
          <w:b/>
          <w:bCs/>
          <w:spacing w:val="40"/>
          <w:kern w:val="18"/>
          <w:sz w:val="36"/>
        </w:rPr>
      </w:pPr>
      <w:r>
        <w:rPr>
          <w:rFonts w:hint="eastAsia"/>
          <w:b/>
          <w:bCs/>
          <w:spacing w:val="40"/>
          <w:kern w:val="18"/>
          <w:sz w:val="36"/>
        </w:rPr>
        <w:t>毕业设计说明书（论文）中文摘要</w:t>
      </w:r>
    </w:p>
    <w:tbl>
      <w:tblPr>
        <w:tblStyle w:val="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6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912" w:hRule="exact"/>
          <w:jc w:val="center"/>
        </w:trPr>
        <w:tc>
          <w:tcPr>
            <w:tcW w:w="8666" w:type="dxa"/>
            <w:tcBorders>
              <w:top w:val="single" w:color="auto" w:sz="8" w:space="0"/>
              <w:left w:val="single" w:color="auto" w:sz="8" w:space="0"/>
              <w:bottom w:val="single" w:color="auto" w:sz="8" w:space="0"/>
              <w:right w:val="single" w:color="auto" w:sz="8" w:space="0"/>
            </w:tcBorders>
            <w:noWrap w:val="0"/>
            <w:vAlign w:val="top"/>
          </w:tcPr>
          <w:p>
            <w:pPr>
              <w:widowControl/>
              <w:spacing w:line="360" w:lineRule="auto"/>
              <w:jc w:val="left"/>
              <w:rPr>
                <w:rFonts w:hint="eastAsia" w:ascii="宋体" w:hAnsi="宋体"/>
              </w:rPr>
            </w:pPr>
          </w:p>
          <w:p>
            <w:pPr>
              <w:spacing w:line="360" w:lineRule="auto"/>
              <w:ind w:firstLine="480" w:firstLineChars="200"/>
              <w:rPr>
                <w:rFonts w:hint="eastAsia"/>
                <w:color w:val="000000"/>
                <w:sz w:val="24"/>
                <w:lang w:val="en-US" w:eastAsia="zh-CN"/>
              </w:rPr>
            </w:pPr>
            <w:r>
              <w:rPr>
                <w:rFonts w:hint="eastAsia" w:ascii="宋体" w:hAnsi="宋体" w:eastAsia="宋体" w:cs="Times New Roman"/>
                <w:color w:val="auto"/>
                <w:sz w:val="24"/>
                <w:lang w:val="en-US" w:eastAsia="zh-CN"/>
              </w:rPr>
              <w:t>对塑料模具的快速发展和模具制造业在工业制造的发展趋势进行了阐述，并对 CAD/CAM/CAE技术的基本概况以及它在模具设计中的作用进行了阐述。</w:t>
            </w:r>
            <w:r>
              <w:rPr>
                <w:rFonts w:hint="eastAsia" w:eastAsia="宋体" w:cs="Times New Roman"/>
                <w:color w:val="auto"/>
                <w:sz w:val="24"/>
                <w:lang w:val="en-US" w:eastAsia="zh-CN"/>
              </w:rPr>
              <w:t>Creo</w:t>
            </w:r>
            <w:r>
              <w:rPr>
                <w:rFonts w:hint="eastAsia" w:ascii="宋体" w:hAnsi="宋体" w:eastAsia="宋体" w:cs="Times New Roman"/>
                <w:color w:val="auto"/>
                <w:sz w:val="24"/>
                <w:lang w:val="en-US" w:eastAsia="zh-CN"/>
              </w:rPr>
              <w:t>在CAD/CAE/CAM领域应用广泛，Creo针对复杂塑料产品设计对塑料模具的快速发展和模具制造业在工业制造的发展方向进行了阐述，并对 CAD/CAM/CAE技术的基本概况以及它在模具设计中的功能进行了阐述，</w:t>
            </w:r>
            <w:r>
              <w:rPr>
                <w:rFonts w:hint="eastAsia"/>
                <w:color w:val="auto"/>
                <w:sz w:val="24"/>
                <w:lang w:eastAsia="zh-CN"/>
              </w:rPr>
              <w:t>冷却系</w:t>
            </w:r>
            <w:r>
              <w:rPr>
                <w:rFonts w:hint="eastAsia"/>
                <w:color w:val="000000"/>
                <w:sz w:val="24"/>
                <w:lang w:eastAsia="zh-CN"/>
              </w:rPr>
              <w:t>统的结构设计，然后分析和设定注塑机类型并借助</w:t>
            </w:r>
            <w:r>
              <w:rPr>
                <w:rFonts w:hint="eastAsia"/>
                <w:color w:val="000000"/>
                <w:sz w:val="24"/>
                <w:lang w:val="en-US" w:eastAsia="zh-CN"/>
              </w:rPr>
              <w:t>Creo软件进行塑件的模流分析，最后，确定注射压力，锁模力以及行程的参数。通过此次设计，对斜导柱模模具有了一个深刻的认识，了解到模具的结构和原理，在设计中体现的不足之处是对设计者自身的更高要求。</w:t>
            </w:r>
          </w:p>
          <w:p>
            <w:pPr>
              <w:pStyle w:val="8"/>
              <w:widowControl/>
              <w:adjustRightInd/>
              <w:ind w:right="110"/>
              <w:jc w:val="left"/>
              <w:rPr>
                <w:rFonts w:hint="eastAsia"/>
                <w:lang w:eastAsia="zh-CN"/>
              </w:rPr>
            </w:pPr>
          </w:p>
          <w:p>
            <w:pPr>
              <w:widowControl/>
              <w:spacing w:line="360" w:lineRule="auto"/>
              <w:jc w:val="left"/>
              <w:rPr>
                <w:rFonts w:hint="eastAsia" w:ascii="黑体" w:hAnsi="黑体" w:eastAsia="黑体"/>
              </w:rPr>
            </w:pPr>
          </w:p>
          <w:p>
            <w:pPr>
              <w:keepNext w:val="0"/>
              <w:keepLines w:val="0"/>
              <w:pageBreakBefore w:val="0"/>
              <w:widowControl w:val="0"/>
              <w:kinsoku/>
              <w:wordWrap/>
              <w:overflowPunct/>
              <w:topLinePunct w:val="0"/>
              <w:autoSpaceDE/>
              <w:autoSpaceDN/>
              <w:bidi w:val="0"/>
              <w:adjustRightInd/>
              <w:snapToGrid/>
              <w:spacing w:before="624" w:beforeLines="200" w:line="360" w:lineRule="auto"/>
              <w:ind w:left="0" w:leftChars="0" w:right="0" w:rightChars="0" w:firstLine="0" w:firstLineChars="0"/>
              <w:jc w:val="both"/>
              <w:textAlignment w:val="auto"/>
              <w:outlineLvl w:val="9"/>
              <w:rPr>
                <w:rFonts w:hint="default" w:ascii="宋体" w:hAnsi="宋体" w:eastAsia="宋体"/>
                <w:lang w:val="en-US" w:eastAsia="zh-CN"/>
              </w:rPr>
            </w:pPr>
            <w:r>
              <w:rPr>
                <w:rFonts w:hint="eastAsia" w:ascii="黑体" w:hAnsi="黑体" w:eastAsia="黑体"/>
              </w:rPr>
              <w:t>关键词</w:t>
            </w:r>
            <w:r>
              <w:rPr>
                <w:rFonts w:hint="eastAsia" w:ascii="宋体" w:hAnsi="宋体"/>
              </w:rPr>
              <w:t xml:space="preserve">  </w:t>
            </w:r>
            <w:r>
              <w:rPr>
                <w:rFonts w:hint="eastAsia" w:ascii="宋体" w:hAnsi="宋体" w:cs="Times New Roman"/>
                <w:sz w:val="24"/>
                <w:lang w:val="en-US" w:eastAsia="zh-CN"/>
              </w:rPr>
              <w:t>塑料杯盖</w:t>
            </w:r>
            <w:r>
              <w:rPr>
                <w:rFonts w:hint="eastAsia" w:ascii="宋体" w:hAnsi="宋体" w:cs="Times New Roman"/>
                <w:sz w:val="24"/>
              </w:rPr>
              <w:t xml:space="preserve"> </w:t>
            </w:r>
            <w:r>
              <w:rPr>
                <w:rFonts w:hint="eastAsia" w:ascii="宋体" w:hAnsi="宋体" w:cs="Times New Roman"/>
                <w:sz w:val="24"/>
                <w:lang w:val="en-US" w:eastAsia="zh-CN"/>
              </w:rPr>
              <w:t xml:space="preserve"> 模具</w:t>
            </w:r>
            <w:r>
              <w:rPr>
                <w:rFonts w:hint="eastAsia" w:ascii="宋体" w:hAnsi="宋体" w:cs="Times New Roman"/>
                <w:sz w:val="24"/>
              </w:rPr>
              <w:t xml:space="preserve">  </w:t>
            </w:r>
            <w:r>
              <w:rPr>
                <w:rFonts w:hint="eastAsia" w:ascii="宋体" w:hAnsi="宋体" w:cs="Times New Roman"/>
                <w:sz w:val="24"/>
                <w:lang w:val="en-US" w:eastAsia="zh-CN"/>
              </w:rPr>
              <w:t>Creo</w:t>
            </w:r>
            <w:r>
              <w:rPr>
                <w:rFonts w:hint="eastAsia" w:ascii="宋体" w:hAnsi="宋体" w:cs="Times New Roman"/>
                <w:sz w:val="24"/>
              </w:rPr>
              <w:t xml:space="preserve">  </w:t>
            </w:r>
            <w:r>
              <w:rPr>
                <w:rFonts w:hint="eastAsia" w:ascii="宋体" w:hAnsi="宋体" w:cs="Times New Roman"/>
                <w:sz w:val="24"/>
                <w:lang w:val="en-US" w:eastAsia="zh-CN"/>
              </w:rPr>
              <w:t>模流分析</w:t>
            </w:r>
          </w:p>
          <w:p>
            <w:pPr>
              <w:spacing w:line="360" w:lineRule="exact"/>
              <w:rPr>
                <w:rFonts w:hint="eastAsia"/>
                <w:sz w:val="32"/>
                <w:u w:val="single"/>
              </w:rPr>
            </w:pPr>
          </w:p>
        </w:tc>
      </w:tr>
    </w:tbl>
    <w:p>
      <w:pPr>
        <w:widowControl/>
        <w:jc w:val="left"/>
        <w:rPr>
          <w:sz w:val="32"/>
          <w:u w:val="single"/>
        </w:rPr>
        <w:sectPr>
          <w:headerReference r:id="rId6" w:type="first"/>
          <w:headerReference r:id="rId5" w:type="default"/>
          <w:footerReference r:id="rId7" w:type="default"/>
          <w:footerReference r:id="rId8" w:type="even"/>
          <w:pgSz w:w="11907" w:h="16840"/>
          <w:pgMar w:top="1247" w:right="1134" w:bottom="1247" w:left="1417" w:header="851" w:footer="992" w:gutter="510"/>
          <w:pgBorders w:offsetFrom="page">
            <w:top w:val="none" w:sz="0" w:space="0"/>
            <w:left w:val="none" w:sz="0" w:space="0"/>
            <w:bottom w:val="none" w:sz="0" w:space="0"/>
            <w:right w:val="none" w:sz="0" w:space="0"/>
          </w:pgBorders>
          <w:pgNumType w:fmt="decimal" w:start="1"/>
          <w:cols w:space="720" w:num="1"/>
          <w:docGrid w:type="linesAndChars" w:linePitch="312" w:charSpace="0"/>
        </w:sectPr>
      </w:pPr>
    </w:p>
    <w:p>
      <w:pPr>
        <w:tabs>
          <w:tab w:val="center" w:pos="4196"/>
        </w:tabs>
        <w:snapToGrid w:val="0"/>
        <w:spacing w:after="93" w:afterLines="30" w:line="560" w:lineRule="exact"/>
        <w:jc w:val="center"/>
        <w:rPr>
          <w:b/>
          <w:bCs/>
          <w:spacing w:val="40"/>
          <w:kern w:val="18"/>
          <w:sz w:val="36"/>
        </w:rPr>
      </w:pPr>
      <w:r>
        <w:rPr>
          <w:rFonts w:hint="eastAsia"/>
          <w:b/>
          <w:bCs/>
          <w:spacing w:val="40"/>
          <w:kern w:val="18"/>
          <w:sz w:val="36"/>
        </w:rPr>
        <w:t>毕业设计说明书（论文）外文摘要</w:t>
      </w:r>
    </w:p>
    <w:tbl>
      <w:tblPr>
        <w:tblStyle w:val="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66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866" w:hRule="atLeast"/>
          <w:jc w:val="center"/>
        </w:trPr>
        <w:tc>
          <w:tcPr>
            <w:tcW w:w="8665" w:type="dxa"/>
            <w:tcBorders>
              <w:top w:val="single" w:color="auto" w:sz="8" w:space="0"/>
              <w:left w:val="single" w:color="auto" w:sz="8" w:space="0"/>
              <w:bottom w:val="single" w:color="auto" w:sz="8" w:space="0"/>
              <w:right w:val="single" w:color="auto" w:sz="8" w:space="0"/>
            </w:tcBorders>
            <w:noWrap w:val="0"/>
            <w:vAlign w:val="top"/>
          </w:tcPr>
          <w:p>
            <w:pPr>
              <w:spacing w:line="360" w:lineRule="auto"/>
              <w:ind w:left="2715" w:hanging="2715" w:hangingChars="845"/>
              <w:rPr>
                <w:rFonts w:hint="eastAsia" w:ascii="黑体" w:eastAsia="黑体"/>
                <w:b/>
                <w:bCs/>
                <w:sz w:val="32"/>
              </w:rPr>
            </w:pPr>
          </w:p>
          <w:p>
            <w:pPr>
              <w:autoSpaceDE w:val="0"/>
              <w:autoSpaceDN w:val="0"/>
              <w:ind w:left="0" w:leftChars="0" w:firstLine="0" w:firstLineChars="0"/>
              <w:jc w:val="left"/>
              <w:rPr>
                <w:rFonts w:hint="eastAsia" w:ascii="黑体" w:eastAsia="黑体"/>
                <w:b/>
                <w:bCs/>
                <w:sz w:val="32"/>
              </w:rPr>
            </w:pPr>
            <w:r>
              <w:rPr>
                <w:rFonts w:hint="eastAsia" w:ascii="黑体" w:eastAsia="黑体"/>
                <w:b/>
                <w:bCs/>
                <w:sz w:val="32"/>
              </w:rPr>
              <w:t xml:space="preserve">Title </w:t>
            </w:r>
            <w:r>
              <w:rPr>
                <w:rFonts w:ascii="宋体" w:hAnsi="宋体"/>
                <w:sz w:val="28"/>
                <w:u w:val="single"/>
              </w:rPr>
              <w:t xml:space="preserve"> </w:t>
            </w:r>
            <w:r>
              <w:rPr>
                <w:rFonts w:hint="eastAsia" w:ascii="宋体" w:hAnsi="宋体"/>
                <w:sz w:val="28"/>
                <w:u w:val="single"/>
              </w:rPr>
              <w:t xml:space="preserve"> Plastic cup cover injection mould design</w:t>
            </w:r>
            <w:r>
              <w:rPr>
                <w:rFonts w:ascii="宋体" w:hAnsi="宋体"/>
                <w:sz w:val="28"/>
                <w:szCs w:val="28"/>
                <w:u w:val="single"/>
              </w:rPr>
              <w:t xml:space="preserve"> </w:t>
            </w:r>
            <w:r>
              <w:rPr>
                <w:rFonts w:hint="eastAsia" w:ascii="宋体" w:hAnsi="宋体"/>
                <w:sz w:val="28"/>
                <w:szCs w:val="28"/>
                <w:u w:val="single"/>
              </w:rPr>
              <w:t xml:space="preserve">     </w:t>
            </w:r>
            <w:r>
              <w:rPr>
                <w:rFonts w:ascii="宋体" w:hAnsi="宋体"/>
                <w:sz w:val="28"/>
                <w:szCs w:val="28"/>
                <w:u w:val="single"/>
              </w:rPr>
              <w:t xml:space="preserve">   </w:t>
            </w:r>
            <w:r>
              <w:rPr>
                <w:rFonts w:hint="eastAsia" w:ascii="宋体" w:hAnsi="宋体"/>
                <w:sz w:val="28"/>
                <w:szCs w:val="28"/>
                <w:u w:val="single"/>
              </w:rPr>
              <w:t xml:space="preserve"> </w:t>
            </w:r>
            <w:r>
              <w:rPr>
                <w:rFonts w:ascii="宋体" w:hAnsi="宋体"/>
                <w:sz w:val="28"/>
                <w:szCs w:val="28"/>
                <w:u w:val="single"/>
              </w:rPr>
              <w:t xml:space="preserve">       </w:t>
            </w:r>
            <w:r>
              <w:rPr>
                <w:rFonts w:hint="eastAsia" w:ascii="宋体" w:hAnsi="宋体"/>
                <w:sz w:val="28"/>
                <w:szCs w:val="28"/>
                <w:u w:val="single"/>
              </w:rPr>
              <w:t xml:space="preserve">  </w:t>
            </w:r>
            <w:r>
              <w:rPr>
                <w:rFonts w:ascii="宋体" w:hAnsi="宋体"/>
                <w:sz w:val="28"/>
                <w:szCs w:val="28"/>
                <w:u w:val="single"/>
              </w:rPr>
              <w:t xml:space="preserve">  </w:t>
            </w:r>
            <w:r>
              <w:rPr>
                <w:rFonts w:hint="eastAsia" w:ascii="宋体" w:hAnsi="宋体"/>
                <w:sz w:val="28"/>
                <w:szCs w:val="28"/>
                <w:u w:val="single"/>
              </w:rPr>
              <w:t xml:space="preserve"> </w:t>
            </w:r>
            <w:r>
              <w:rPr>
                <w:rFonts w:ascii="宋体" w:hAnsi="宋体"/>
                <w:sz w:val="28"/>
                <w:szCs w:val="28"/>
                <w:u w:val="single"/>
              </w:rPr>
              <w:t xml:space="preserve">   </w:t>
            </w:r>
            <w:r>
              <w:rPr>
                <w:rFonts w:hint="eastAsia" w:ascii="宋体" w:hAnsi="宋体"/>
                <w:sz w:val="28"/>
                <w:szCs w:val="28"/>
                <w:u w:val="single"/>
              </w:rPr>
              <w:t xml:space="preserve"> </w:t>
            </w:r>
            <w:r>
              <w:rPr>
                <w:rFonts w:ascii="宋体" w:hAnsi="宋体"/>
                <w:sz w:val="28"/>
                <w:szCs w:val="28"/>
                <w:u w:val="single"/>
              </w:rPr>
              <w:t xml:space="preserve">       </w:t>
            </w:r>
            <w:r>
              <w:rPr>
                <w:rFonts w:hint="eastAsia" w:ascii="宋体" w:hAnsi="宋体"/>
                <w:sz w:val="28"/>
                <w:szCs w:val="28"/>
                <w:u w:val="single"/>
              </w:rPr>
              <w:t xml:space="preserve">  </w:t>
            </w:r>
            <w:r>
              <w:rPr>
                <w:rFonts w:ascii="宋体" w:hAnsi="宋体"/>
                <w:sz w:val="28"/>
                <w:szCs w:val="28"/>
                <w:u w:val="single"/>
              </w:rPr>
              <w:t xml:space="preserve">   </w:t>
            </w:r>
          </w:p>
          <w:p>
            <w:pPr>
              <w:autoSpaceDE w:val="0"/>
              <w:autoSpaceDN w:val="0"/>
              <w:ind w:left="0" w:leftChars="0" w:firstLine="0" w:firstLineChars="0"/>
              <w:rPr>
                <w:rFonts w:ascii="黑体" w:eastAsia="黑体"/>
                <w:b/>
                <w:bCs/>
                <w:sz w:val="32"/>
              </w:rPr>
            </w:pPr>
            <w:r>
              <w:rPr>
                <w:rFonts w:hint="eastAsia" w:ascii="黑体" w:eastAsia="黑体"/>
                <w:b/>
                <w:bCs/>
                <w:sz w:val="32"/>
              </w:rPr>
              <w:t>Abstract</w:t>
            </w:r>
          </w:p>
          <w:p>
            <w:pPr>
              <w:keepNext w:val="0"/>
              <w:keepLines w:val="0"/>
              <w:pageBreakBefore w:val="0"/>
              <w:widowControl w:val="0"/>
              <w:kinsoku/>
              <w:wordWrap/>
              <w:overflowPunct/>
              <w:topLinePunct w:val="0"/>
              <w:autoSpaceDE/>
              <w:autoSpaceDN w:val="0"/>
              <w:bidi w:val="0"/>
              <w:adjustRightInd/>
              <w:snapToGrid/>
              <w:spacing w:line="360" w:lineRule="auto"/>
              <w:ind w:left="0" w:leftChars="0" w:right="0" w:rightChars="0" w:firstLine="0" w:firstLineChars="0"/>
              <w:jc w:val="both"/>
              <w:textAlignment w:val="top"/>
              <w:outlineLvl w:val="9"/>
              <w:rPr>
                <w:rFonts w:hint="eastAsia" w:ascii="宋体" w:hAnsi="宋体"/>
                <w:color w:val="000000"/>
              </w:rPr>
            </w:pPr>
            <w:r>
              <w:rPr>
                <w:rFonts w:hint="eastAsia" w:ascii="宋体" w:hAnsi="宋体"/>
                <w:color w:val="000000"/>
                <w:lang w:val="en-US" w:eastAsia="zh-CN"/>
              </w:rPr>
              <w:t>This paper introduces the rapid development of plastic mold and the development trend of mold manufacturing in industrial manufacturing, the basic situation of CAD / CAM / CAE technology and its role in mold design, Creo is widely used in mechanical CAD / CAE / CAM field, and the mold flow analysis system developed by Creo for complex plastic product design and injection molding mold can fill and analyze plastic products. Through the structural characteristics of the plastic lid, the number of chambers and the mold typing surface, the structural design of the cooling system, and then analyze and set the type of injection molding machine and the CAE analysis of the plastic parts with Creo software. Finally, to determine the parameters of the injection pressure, mold locking force and stroke. Through this design, I have a deep understanding of the inclined column mold, and understand the structure and principle of the mold, the shortcomings reflected in the design are higher requirements for the designer himself.</w:t>
            </w:r>
          </w:p>
          <w:p>
            <w:pPr>
              <w:keepNext w:val="0"/>
              <w:keepLines w:val="0"/>
              <w:pageBreakBefore w:val="0"/>
              <w:widowControl w:val="0"/>
              <w:kinsoku/>
              <w:wordWrap/>
              <w:overflowPunct/>
              <w:topLinePunct w:val="0"/>
              <w:autoSpaceDE/>
              <w:bidi w:val="0"/>
              <w:adjustRightInd/>
              <w:snapToGrid/>
              <w:spacing w:line="360" w:lineRule="auto"/>
              <w:ind w:left="0" w:leftChars="0" w:right="0" w:rightChars="0"/>
              <w:jc w:val="both"/>
              <w:outlineLvl w:val="9"/>
              <w:rPr>
                <w:rFonts w:hint="eastAsia" w:ascii="宋体" w:hAnsi="宋体"/>
                <w:b/>
                <w:color w:val="FF0000"/>
                <w:szCs w:val="32"/>
              </w:rPr>
            </w:pPr>
          </w:p>
          <w:p>
            <w:pPr>
              <w:ind w:left="1200" w:hanging="1200" w:hangingChars="500"/>
              <w:rPr>
                <w:rFonts w:hint="eastAsia" w:ascii="宋体" w:hAnsi="宋体"/>
                <w:color w:val="000000"/>
              </w:rPr>
            </w:pPr>
            <w:r>
              <w:rPr>
                <w:rFonts w:ascii="黑体" w:hAnsi="宋体" w:eastAsia="黑体"/>
                <w:sz w:val="24"/>
              </w:rPr>
              <w:t>Key</w:t>
            </w:r>
            <w:r>
              <w:rPr>
                <w:rFonts w:ascii="黑体" w:eastAsia="黑体"/>
                <w:sz w:val="24"/>
              </w:rPr>
              <w:t>words</w:t>
            </w:r>
            <w:r>
              <w:rPr>
                <w:rFonts w:hint="eastAsia" w:ascii="黑体" w:eastAsia="黑体"/>
                <w:b/>
                <w:sz w:val="32"/>
                <w:szCs w:val="32"/>
              </w:rPr>
              <w:t xml:space="preserve"> </w:t>
            </w:r>
            <w:r>
              <w:rPr>
                <w:rFonts w:hint="eastAsia" w:ascii="宋体" w:hAnsi="宋体"/>
                <w:color w:val="000000"/>
              </w:rPr>
              <w:t>Plastic cup cover</w:t>
            </w:r>
            <w:r>
              <w:rPr>
                <w:rFonts w:hint="eastAsia" w:ascii="宋体" w:hAnsi="宋体"/>
                <w:color w:val="000000"/>
                <w:lang w:val="en-US" w:eastAsia="zh-CN"/>
              </w:rPr>
              <w:t xml:space="preserve"> </w:t>
            </w:r>
            <w:r>
              <w:rPr>
                <w:rFonts w:hint="eastAsia" w:ascii="宋体" w:hAnsi="宋体"/>
                <w:color w:val="000000"/>
              </w:rPr>
              <w:t xml:space="preserve"> </w:t>
            </w:r>
            <w:r>
              <w:rPr>
                <w:rFonts w:hint="eastAsia" w:ascii="宋体" w:hAnsi="宋体"/>
                <w:color w:val="000000"/>
                <w:lang w:val="en-US" w:eastAsia="zh-CN"/>
              </w:rPr>
              <w:t xml:space="preserve">mold </w:t>
            </w:r>
            <w:r>
              <w:rPr>
                <w:rFonts w:hint="eastAsia" w:ascii="宋体" w:hAnsi="宋体"/>
                <w:color w:val="000000"/>
              </w:rPr>
              <w:t xml:space="preserve"> Creo </w:t>
            </w:r>
            <w:r>
              <w:rPr>
                <w:rFonts w:hint="eastAsia" w:ascii="宋体" w:hAnsi="宋体"/>
                <w:color w:val="000000"/>
                <w:lang w:val="en-US" w:eastAsia="zh-CN"/>
              </w:rPr>
              <w:t xml:space="preserve"> </w:t>
            </w:r>
            <w:r>
              <w:rPr>
                <w:rFonts w:hint="eastAsia" w:ascii="宋体" w:hAnsi="宋体"/>
                <w:color w:val="000000"/>
              </w:rPr>
              <w:t>moldflow analysis</w:t>
            </w:r>
          </w:p>
          <w:p>
            <w:pPr>
              <w:spacing w:line="360" w:lineRule="exact"/>
              <w:rPr>
                <w:rFonts w:hint="eastAsia" w:ascii="黑体" w:eastAsia="黑体"/>
                <w:sz w:val="24"/>
                <w:u w:val="single"/>
              </w:rPr>
            </w:pPr>
          </w:p>
          <w:p>
            <w:pPr>
              <w:spacing w:line="360" w:lineRule="exact"/>
              <w:rPr>
                <w:rFonts w:hint="eastAsia" w:ascii="宋体" w:hAnsi="宋体"/>
                <w:u w:val="single"/>
              </w:rPr>
            </w:pPr>
            <w:r>
              <w:rPr>
                <w:rFonts w:hint="eastAsia" w:ascii="宋体" w:hAnsi="宋体"/>
              </w:rPr>
              <w:t xml:space="preserve">       </w:t>
            </w:r>
          </w:p>
          <w:p>
            <w:pPr>
              <w:spacing w:line="360" w:lineRule="exact"/>
              <w:rPr>
                <w:rFonts w:hint="eastAsia" w:ascii="黑体" w:eastAsia="黑体"/>
                <w:sz w:val="32"/>
                <w:u w:val="single"/>
              </w:rPr>
            </w:pP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p>
  <w:p>
    <w:pPr>
      <w:pStyle w:val="2"/>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15</w:t>
    </w:r>
    <w:r>
      <w:fldChar w:fldCharType="end"/>
    </w:r>
  </w:p>
  <w:p>
    <w:pPr>
      <w:pStyle w:val="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etween w:val="none" w:color="auto" w:sz="0" w:space="0"/>
      </w:pBdr>
      <w:rPr>
        <w:rFonts w:hint="eastAsia" w:ascii="Arial" w:hAnsi="Arial" w:cs="Arial"/>
        <w:color w:val="000000"/>
        <w:sz w:val="18"/>
        <w:szCs w:val="18"/>
      </w:rPr>
    </w:pPr>
  </w:p>
  <w:p>
    <w:pPr>
      <w:pStyle w:val="4"/>
      <w:spacing w:line="360" w:lineRule="atLeast"/>
      <w:ind w:right="360"/>
      <w:rPr>
        <w:rFonts w:hint="eastAsia" w:ascii="Arial" w:hAnsi="Arial" w:cs="Arial"/>
        <w:color w:val="000000"/>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Align="top"/>
      <w:pBdr>
        <w:top w:val="none" w:color="auto" w:sz="0" w:space="0"/>
        <w:left w:val="none" w:color="auto" w:sz="0" w:space="0"/>
        <w:bottom w:val="none" w:color="auto" w:sz="0" w:space="0"/>
        <w:right w:val="none" w:color="auto" w:sz="0" w:space="0"/>
        <w:between w:val="none" w:color="auto" w:sz="0" w:space="0"/>
      </w:pBdr>
    </w:pPr>
    <w:r>
      <w:fldChar w:fldCharType="begin"/>
    </w:r>
    <w:r>
      <w:rPr>
        <w:rStyle w:val="7"/>
      </w:rPr>
      <w:instrText xml:space="preserve"> PAGE  </w:instrText>
    </w:r>
    <w:r>
      <w:fldChar w:fldCharType="separate"/>
    </w:r>
    <w:r>
      <w:rPr>
        <w:rStyle w:val="7"/>
      </w:rPr>
      <w:t>15</w:t>
    </w:r>
    <w:r>
      <w:fldChar w:fldCharType="end"/>
    </w:r>
  </w:p>
  <w:p>
    <w:pPr>
      <w:pStyle w:val="3"/>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RiZmQ5ODU3M2MyY2Y4N2NkMWYyYjViNjE3ZWI5NzEifQ=="/>
  </w:docVars>
  <w:rsids>
    <w:rsidRoot w:val="6345405A"/>
    <w:rsid w:val="634540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ind w:firstLine="560" w:firstLineChars="200"/>
      <w:jc w:val="both"/>
    </w:pPr>
    <w:rPr>
      <w:rFonts w:ascii="Times New Roman" w:hAnsi="Times New Roman" w:eastAsia="宋体" w:cs="Times New Roman"/>
      <w:kern w:val="2"/>
      <w:sz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eastAsia="宋体"/>
      <w:kern w:val="2"/>
      <w:sz w:val="18"/>
      <w:lang w:val="en-US" w:eastAsia="zh-CN" w:bidi="ar-SA"/>
    </w:rPr>
  </w:style>
  <w:style w:type="paragraph" w:styleId="4">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styleId="7">
    <w:name w:val="page number"/>
    <w:basedOn w:val="6"/>
    <w:qFormat/>
    <w:uiPriority w:val="0"/>
  </w:style>
  <w:style w:type="paragraph" w:customStyle="1" w:styleId="8">
    <w:name w:val="样式1"/>
    <w:basedOn w:val="1"/>
    <w:uiPriority w:val="0"/>
    <w:pPr>
      <w:adjustRightInd w:val="0"/>
      <w:spacing w:line="360" w:lineRule="auto"/>
      <w:ind w:right="97" w:rightChars="46" w:firstLine="540" w:firstLineChars="225"/>
    </w:pPr>
    <w:rPr>
      <w:rFonts w:ascii="宋体" w:hAnsi="宋体"/>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2023-05-25T11:56:00Z</dcterms:created>
  <dc:creator>待我强大＆给你天下</dc:creator>
  <cp:lastModifiedBy>待我强大＆给你天下</cp:lastModifiedBy>
  <dcterms:modified xsi:type="dcterms:W3CDTF">2023-05-25T11:56:44Z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5CC08B27F67D4BA398459540F370E985_11</vt:lpwstr>
  </property>
</Properties>
</file>